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240D" w14:textId="2EDA8670" w:rsidR="00316F3E" w:rsidRPr="00BD2011" w:rsidRDefault="00BD2011" w:rsidP="00BD2011">
      <w:pPr>
        <w:spacing w:after="0"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Mooste Mõisak</w:t>
      </w:r>
      <w:r w:rsidR="00316F3E" w:rsidRPr="00BD2011">
        <w:rPr>
          <w:b/>
          <w:bCs/>
          <w:sz w:val="32"/>
          <w:szCs w:val="32"/>
        </w:rPr>
        <w:t>ooli andmekaitsetingimused</w:t>
      </w:r>
    </w:p>
    <w:p w14:paraId="41C8DB51" w14:textId="52C9E098" w:rsidR="00316F3E" w:rsidRPr="00BD2011" w:rsidRDefault="00316F3E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 xml:space="preserve">Kool juhindub isikuandmete töötlemisel kehtivatest isikuandmete töötlemist reguleerivatest </w:t>
      </w:r>
      <w:r w:rsidR="00A14D7C" w:rsidRPr="00BD2011">
        <w:rPr>
          <w:sz w:val="24"/>
          <w:szCs w:val="24"/>
        </w:rPr>
        <w:t xml:space="preserve">Eesti ja Euroopa Liidu </w:t>
      </w:r>
      <w:r w:rsidRPr="00BD2011">
        <w:rPr>
          <w:sz w:val="24"/>
          <w:szCs w:val="24"/>
        </w:rPr>
        <w:t>õigusnormidest.</w:t>
      </w:r>
      <w:r w:rsidR="007C3753" w:rsidRPr="00BD2011">
        <w:rPr>
          <w:sz w:val="24"/>
          <w:szCs w:val="24"/>
        </w:rPr>
        <w:t xml:space="preserve"> </w:t>
      </w:r>
      <w:hyperlink r:id="rId5" w:history="1">
        <w:r w:rsidR="007C3753" w:rsidRPr="00BD2011">
          <w:rPr>
            <w:rStyle w:val="Hperlink"/>
            <w:sz w:val="24"/>
            <w:szCs w:val="24"/>
          </w:rPr>
          <w:t>Euroopa Parlamendi ja Nõukogu määrusest (EL) 2016/679</w:t>
        </w:r>
      </w:hyperlink>
      <w:r w:rsidR="007C3753" w:rsidRPr="00BD2011">
        <w:rPr>
          <w:sz w:val="24"/>
          <w:szCs w:val="24"/>
        </w:rPr>
        <w:t xml:space="preserve">, </w:t>
      </w:r>
      <w:hyperlink r:id="rId6" w:history="1">
        <w:r w:rsidR="007C3753" w:rsidRPr="00BD2011">
          <w:rPr>
            <w:rStyle w:val="Hperlink"/>
            <w:sz w:val="24"/>
            <w:szCs w:val="24"/>
          </w:rPr>
          <w:t>isikuandmete kaitse seadusest</w:t>
        </w:r>
      </w:hyperlink>
      <w:r w:rsidR="007C3753" w:rsidRPr="00BD2011">
        <w:rPr>
          <w:sz w:val="24"/>
          <w:szCs w:val="24"/>
        </w:rPr>
        <w:t xml:space="preserve">, muudest andmekaitset reguleerivatest õigusaktidest ning </w:t>
      </w:r>
      <w:hyperlink r:id="rId7" w:history="1">
        <w:r w:rsidR="007C3753" w:rsidRPr="00BD2011">
          <w:rPr>
            <w:rStyle w:val="Hperlink"/>
            <w:sz w:val="24"/>
            <w:szCs w:val="24"/>
          </w:rPr>
          <w:t>Andmekaitse Inspektsiooni juhistest</w:t>
        </w:r>
      </w:hyperlink>
      <w:r w:rsidR="007C3753" w:rsidRPr="00BD2011">
        <w:rPr>
          <w:sz w:val="24"/>
          <w:szCs w:val="24"/>
        </w:rPr>
        <w:t>.</w:t>
      </w:r>
    </w:p>
    <w:p w14:paraId="7C2EE702" w14:textId="263FDA52" w:rsidR="00106F84" w:rsidRPr="00BD2011" w:rsidRDefault="00B055EF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 xml:space="preserve">Isikuandmed on igasugune teave andmesubjekti </w:t>
      </w:r>
      <w:r w:rsidR="00E60C7E" w:rsidRPr="00BD2011">
        <w:rPr>
          <w:sz w:val="24"/>
          <w:szCs w:val="24"/>
        </w:rPr>
        <w:t xml:space="preserve">ehk füüsilise isiku </w:t>
      </w:r>
      <w:r w:rsidRPr="00BD2011">
        <w:rPr>
          <w:sz w:val="24"/>
          <w:szCs w:val="24"/>
        </w:rPr>
        <w:t>kohta, sh nimi, isikukood, kontaktandmed, arvuti IP-aadress jms.</w:t>
      </w:r>
      <w:r w:rsidR="00BD2011">
        <w:rPr>
          <w:sz w:val="24"/>
          <w:szCs w:val="24"/>
        </w:rPr>
        <w:t xml:space="preserve"> </w:t>
      </w:r>
      <w:r w:rsidR="00A04C53" w:rsidRPr="00BD2011">
        <w:rPr>
          <w:sz w:val="24"/>
          <w:szCs w:val="24"/>
        </w:rPr>
        <w:t>Isikuandmete töötlemine on isikuandmetega tehtavad toimingud, sh kogumine, säilitamine, k</w:t>
      </w:r>
      <w:bookmarkStart w:id="0" w:name="_GoBack"/>
      <w:bookmarkEnd w:id="0"/>
      <w:r w:rsidR="00A04C53" w:rsidRPr="00BD2011">
        <w:rPr>
          <w:sz w:val="24"/>
          <w:szCs w:val="24"/>
        </w:rPr>
        <w:t>asutamine, muutmine, kustutamine.</w:t>
      </w:r>
    </w:p>
    <w:p w14:paraId="2B9EA858" w14:textId="6586D325" w:rsidR="007260FE" w:rsidRPr="00BD2011" w:rsidRDefault="007260FE" w:rsidP="00BD2011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2011">
        <w:rPr>
          <w:b/>
          <w:bCs/>
          <w:sz w:val="24"/>
          <w:szCs w:val="24"/>
        </w:rPr>
        <w:t>Isikuandmete töötlemise eesmärk</w:t>
      </w:r>
      <w:r w:rsidR="00D848DE" w:rsidRPr="00BD2011">
        <w:rPr>
          <w:b/>
          <w:bCs/>
          <w:sz w:val="24"/>
          <w:szCs w:val="24"/>
        </w:rPr>
        <w:t xml:space="preserve"> </w:t>
      </w:r>
    </w:p>
    <w:p w14:paraId="03EE532D" w14:textId="67533F2F" w:rsidR="006B166C" w:rsidRPr="00BD2011" w:rsidRDefault="00A04C53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 xml:space="preserve">Mooste Mõisakooli </w:t>
      </w:r>
      <w:r w:rsidR="00834574" w:rsidRPr="00BD2011">
        <w:rPr>
          <w:sz w:val="24"/>
          <w:szCs w:val="24"/>
        </w:rPr>
        <w:t xml:space="preserve">ülesanne on </w:t>
      </w:r>
      <w:r w:rsidR="001572DC" w:rsidRPr="00BD2011">
        <w:rPr>
          <w:sz w:val="24"/>
          <w:szCs w:val="24"/>
        </w:rPr>
        <w:t>põhihariduse andmine</w:t>
      </w:r>
      <w:r w:rsidR="00D25963" w:rsidRPr="00BD2011">
        <w:rPr>
          <w:sz w:val="24"/>
          <w:szCs w:val="24"/>
        </w:rPr>
        <w:t>. Kool töötle</w:t>
      </w:r>
      <w:r w:rsidR="007260FE" w:rsidRPr="00BD2011">
        <w:rPr>
          <w:sz w:val="24"/>
          <w:szCs w:val="24"/>
        </w:rPr>
        <w:t>b</w:t>
      </w:r>
      <w:r w:rsidR="00D25963" w:rsidRPr="00BD2011">
        <w:rPr>
          <w:sz w:val="24"/>
          <w:szCs w:val="24"/>
        </w:rPr>
        <w:t xml:space="preserve"> isikuandmeid enda </w:t>
      </w:r>
      <w:r w:rsidR="002E7213" w:rsidRPr="00BD2011">
        <w:rPr>
          <w:sz w:val="24"/>
          <w:szCs w:val="24"/>
        </w:rPr>
        <w:t>põhiülesande ja sellega kaasuvate ülesannete täitmiseks.</w:t>
      </w:r>
    </w:p>
    <w:p w14:paraId="51928F09" w14:textId="103E1DF6" w:rsidR="00316F3E" w:rsidRPr="00BD2011" w:rsidRDefault="00316F3E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Töötleme õpilaste, vanemate ja kooli töötajate isikuandmeid järgmis</w:t>
      </w:r>
      <w:r w:rsidR="00CF334C" w:rsidRPr="00BD2011">
        <w:rPr>
          <w:sz w:val="24"/>
          <w:szCs w:val="24"/>
        </w:rPr>
        <w:t>t</w:t>
      </w:r>
      <w:r w:rsidRPr="00BD2011">
        <w:rPr>
          <w:sz w:val="24"/>
          <w:szCs w:val="24"/>
        </w:rPr>
        <w:t>el</w:t>
      </w:r>
      <w:r w:rsidR="00CF334C" w:rsidRPr="00BD2011">
        <w:rPr>
          <w:sz w:val="24"/>
          <w:szCs w:val="24"/>
        </w:rPr>
        <w:t xml:space="preserve"> </w:t>
      </w:r>
      <w:r w:rsidR="009160C4" w:rsidRPr="00BD2011">
        <w:rPr>
          <w:sz w:val="24"/>
          <w:szCs w:val="24"/>
        </w:rPr>
        <w:t>alustel</w:t>
      </w:r>
      <w:r w:rsidRPr="00BD2011">
        <w:rPr>
          <w:sz w:val="24"/>
          <w:szCs w:val="24"/>
        </w:rPr>
        <w:t>:</w:t>
      </w:r>
    </w:p>
    <w:p w14:paraId="0CABA57C" w14:textId="7EBFEF78" w:rsidR="00652C3C" w:rsidRPr="00BD2011" w:rsidRDefault="00652C3C" w:rsidP="00BD2011">
      <w:pPr>
        <w:pStyle w:val="Loendilik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avaliku ülesande täitmiseks;</w:t>
      </w:r>
    </w:p>
    <w:p w14:paraId="2FF83361" w14:textId="02C8F4E3" w:rsidR="00652C3C" w:rsidRPr="00BD2011" w:rsidRDefault="00652C3C" w:rsidP="00BD2011">
      <w:pPr>
        <w:pStyle w:val="Loendilik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juriidilise kohustuse täitmiseks;</w:t>
      </w:r>
    </w:p>
    <w:p w14:paraId="5FD7E5F4" w14:textId="1D00969D" w:rsidR="00652C3C" w:rsidRPr="00BD2011" w:rsidRDefault="00652C3C" w:rsidP="00BD2011">
      <w:pPr>
        <w:pStyle w:val="Loendilik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lepingu täitmiseks;</w:t>
      </w:r>
    </w:p>
    <w:p w14:paraId="1FF3E339" w14:textId="3A9EB4B1" w:rsidR="00652C3C" w:rsidRPr="00BD2011" w:rsidRDefault="00652C3C" w:rsidP="00BD2011">
      <w:pPr>
        <w:pStyle w:val="Loendilik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nõusoleku alusel.</w:t>
      </w:r>
    </w:p>
    <w:p w14:paraId="26A6392D" w14:textId="53B8B5D1" w:rsidR="00BA5D26" w:rsidRPr="00BD2011" w:rsidRDefault="00BA5D26" w:rsidP="00BD2011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2011">
        <w:rPr>
          <w:b/>
          <w:bCs/>
          <w:sz w:val="24"/>
          <w:szCs w:val="24"/>
        </w:rPr>
        <w:t>Andmete säilitamine ja edastamine</w:t>
      </w:r>
    </w:p>
    <w:p w14:paraId="6E991F25" w14:textId="740264E3" w:rsidR="00316F3E" w:rsidRPr="00BD2011" w:rsidRDefault="00A04C53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Mooste Mõisakool</w:t>
      </w:r>
      <w:r w:rsidR="00316F3E" w:rsidRPr="00BD2011">
        <w:rPr>
          <w:sz w:val="24"/>
          <w:szCs w:val="24"/>
        </w:rPr>
        <w:t xml:space="preserve"> ei jaga isiku andmeid kolmandate isikutega, välja arvatud juhul, kui seda nõuavad seadused või on antud nõusolek andmete edastamiseks</w:t>
      </w:r>
      <w:r w:rsidR="00A811E8" w:rsidRPr="00BD2011">
        <w:rPr>
          <w:sz w:val="24"/>
          <w:szCs w:val="24"/>
        </w:rPr>
        <w:t xml:space="preserve"> või kui seda on vaja õppetöö tugiteenuste osutamiseks (toitlustus, e-päevik).</w:t>
      </w:r>
    </w:p>
    <w:p w14:paraId="7637F540" w14:textId="00F9E181" w:rsidR="00643557" w:rsidRPr="00BD2011" w:rsidRDefault="00DF22F5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 xml:space="preserve">Isikuandmetega dokumente säilitatakse </w:t>
      </w:r>
      <w:r w:rsidR="003E2FB1" w:rsidRPr="00BD2011">
        <w:rPr>
          <w:sz w:val="24"/>
          <w:szCs w:val="24"/>
        </w:rPr>
        <w:t>seadusest tuleneva säilitustähtaja või aegumistähtaja möödumiseni, või nii kaua, kui seda on vaja seadusest tuleneva ülesande täitmiseks.</w:t>
      </w:r>
      <w:r w:rsidR="0056686A" w:rsidRPr="00BD2011">
        <w:rPr>
          <w:sz w:val="24"/>
          <w:szCs w:val="24"/>
        </w:rPr>
        <w:t xml:space="preserve"> Peale seda dokumendid hävitatakse.</w:t>
      </w:r>
      <w:r w:rsidR="005768E0" w:rsidRPr="00BD2011">
        <w:rPr>
          <w:sz w:val="24"/>
          <w:szCs w:val="24"/>
        </w:rPr>
        <w:t xml:space="preserve"> </w:t>
      </w:r>
    </w:p>
    <w:p w14:paraId="7CF8BE91" w14:textId="4D8161DB" w:rsidR="00BC73D1" w:rsidRPr="00BD2011" w:rsidRDefault="00470646" w:rsidP="00BD2011">
      <w:pPr>
        <w:spacing w:after="0" w:line="276" w:lineRule="auto"/>
        <w:jc w:val="both"/>
        <w:rPr>
          <w:b/>
          <w:bCs/>
          <w:sz w:val="24"/>
          <w:szCs w:val="24"/>
        </w:rPr>
      </w:pPr>
      <w:r w:rsidRPr="00BD2011">
        <w:rPr>
          <w:b/>
          <w:bCs/>
          <w:sz w:val="24"/>
          <w:szCs w:val="24"/>
        </w:rPr>
        <w:t>Enda isikuandmetega tutvumine</w:t>
      </w:r>
    </w:p>
    <w:p w14:paraId="0F5826C3" w14:textId="2EA760EB" w:rsidR="00E73B3F" w:rsidRPr="00BD2011" w:rsidRDefault="00BC73D1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Andmesubjektil</w:t>
      </w:r>
      <w:r w:rsidR="00634C39" w:rsidRPr="00BD2011">
        <w:rPr>
          <w:sz w:val="24"/>
          <w:szCs w:val="24"/>
        </w:rPr>
        <w:t xml:space="preserve"> on õigus tutvuda andmetega, mida </w:t>
      </w:r>
      <w:r w:rsidR="00A04C53" w:rsidRPr="00BD2011">
        <w:rPr>
          <w:sz w:val="24"/>
          <w:szCs w:val="24"/>
        </w:rPr>
        <w:t>Mooste Mõisakool</w:t>
      </w:r>
      <w:r w:rsidR="00E73B3F" w:rsidRPr="00BD2011">
        <w:rPr>
          <w:sz w:val="24"/>
          <w:szCs w:val="24"/>
        </w:rPr>
        <w:t xml:space="preserve"> on tema</w:t>
      </w:r>
      <w:r w:rsidR="00634C39" w:rsidRPr="00BD2011">
        <w:rPr>
          <w:sz w:val="24"/>
          <w:szCs w:val="24"/>
        </w:rPr>
        <w:t xml:space="preserve"> kohta kogunud. </w:t>
      </w:r>
    </w:p>
    <w:p w14:paraId="606892CB" w14:textId="78093240" w:rsidR="00634C39" w:rsidRPr="00BD2011" w:rsidRDefault="00634C39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 xml:space="preserve">Väljastame andmeid ja dokumente teabenõude esitamisel. </w:t>
      </w:r>
      <w:r w:rsidR="00A04C53" w:rsidRPr="00BD2011">
        <w:rPr>
          <w:sz w:val="24"/>
          <w:szCs w:val="24"/>
        </w:rPr>
        <w:t>Mooste Mõisakool</w:t>
      </w:r>
      <w:r w:rsidRPr="00BD2011">
        <w:rPr>
          <w:sz w:val="24"/>
          <w:szCs w:val="24"/>
        </w:rPr>
        <w:t xml:space="preserve"> keeldub </w:t>
      </w:r>
      <w:r w:rsidR="004C58D1" w:rsidRPr="00BD2011">
        <w:rPr>
          <w:sz w:val="24"/>
          <w:szCs w:val="24"/>
        </w:rPr>
        <w:t>nõuet</w:t>
      </w:r>
      <w:r w:rsidRPr="00BD2011">
        <w:rPr>
          <w:sz w:val="24"/>
          <w:szCs w:val="24"/>
        </w:rPr>
        <w:t xml:space="preserve"> täitmast üksnes siis, kui see võib:</w:t>
      </w:r>
    </w:p>
    <w:p w14:paraId="26D4676A" w14:textId="77777777" w:rsidR="00634C39" w:rsidRPr="00BD2011" w:rsidRDefault="00634C39" w:rsidP="00BD2011">
      <w:pPr>
        <w:pStyle w:val="Loendilik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kahjustada teise isiku õigusi ja vabadusi,</w:t>
      </w:r>
    </w:p>
    <w:p w14:paraId="3D90160A" w14:textId="77777777" w:rsidR="00634C39" w:rsidRPr="00BD2011" w:rsidRDefault="00634C39" w:rsidP="00BD2011">
      <w:pPr>
        <w:pStyle w:val="Loendilik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takistada kuriteo tõkestamist või kurjategija tabamist,</w:t>
      </w:r>
    </w:p>
    <w:p w14:paraId="5BAA50E0" w14:textId="77777777" w:rsidR="00634C39" w:rsidRPr="00BD2011" w:rsidRDefault="00634C39" w:rsidP="00BD2011">
      <w:pPr>
        <w:pStyle w:val="Loendilik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raskendada tõe väljaselgitamist kriminaalmenetluses,</w:t>
      </w:r>
    </w:p>
    <w:p w14:paraId="2FED9A03" w14:textId="77777777" w:rsidR="00634C39" w:rsidRPr="00BD2011" w:rsidRDefault="00634C39" w:rsidP="00BD2011">
      <w:pPr>
        <w:pStyle w:val="Loendilik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ohustada lapse põlvnemise saladuse kaitsmist.</w:t>
      </w:r>
    </w:p>
    <w:p w14:paraId="1ED4E769" w14:textId="439264CE" w:rsidR="00516743" w:rsidRPr="00BD2011" w:rsidRDefault="00DE63AA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>Andmesubjektil</w:t>
      </w:r>
      <w:r w:rsidR="00634C39" w:rsidRPr="00BD2011">
        <w:rPr>
          <w:sz w:val="24"/>
          <w:szCs w:val="24"/>
        </w:rPr>
        <w:t xml:space="preserve"> on õigus nõuda ebaõigete isikuandmete parandamist</w:t>
      </w:r>
      <w:r w:rsidRPr="00BD2011">
        <w:rPr>
          <w:sz w:val="24"/>
          <w:szCs w:val="24"/>
        </w:rPr>
        <w:t xml:space="preserve">, kui selgub, et </w:t>
      </w:r>
      <w:r w:rsidR="00A04C53" w:rsidRPr="00BD2011">
        <w:rPr>
          <w:sz w:val="24"/>
          <w:szCs w:val="24"/>
        </w:rPr>
        <w:t xml:space="preserve">Mooste Mõisakooli </w:t>
      </w:r>
      <w:r w:rsidR="00F77977" w:rsidRPr="00BD2011">
        <w:rPr>
          <w:sz w:val="24"/>
          <w:szCs w:val="24"/>
        </w:rPr>
        <w:t>valduses olevad andmed ei ole õiged</w:t>
      </w:r>
      <w:r w:rsidR="002F64BD" w:rsidRPr="00BD2011">
        <w:rPr>
          <w:sz w:val="24"/>
          <w:szCs w:val="24"/>
        </w:rPr>
        <w:t>. K</w:t>
      </w:r>
      <w:r w:rsidR="00634C39" w:rsidRPr="00BD2011">
        <w:rPr>
          <w:sz w:val="24"/>
          <w:szCs w:val="24"/>
        </w:rPr>
        <w:t xml:space="preserve">ui </w:t>
      </w:r>
      <w:r w:rsidR="00A04C53" w:rsidRPr="00BD2011">
        <w:rPr>
          <w:sz w:val="24"/>
          <w:szCs w:val="24"/>
        </w:rPr>
        <w:t xml:space="preserve">Mooste Mõisakoolil </w:t>
      </w:r>
      <w:r w:rsidR="00634C39" w:rsidRPr="00BD2011">
        <w:rPr>
          <w:sz w:val="24"/>
          <w:szCs w:val="24"/>
        </w:rPr>
        <w:t>ei ole isikuandmete kasutamiseks (enam) seaduslikku alust, või</w:t>
      </w:r>
      <w:r w:rsidR="00427E35" w:rsidRPr="00BD2011">
        <w:rPr>
          <w:sz w:val="24"/>
          <w:szCs w:val="24"/>
        </w:rPr>
        <w:t>b</w:t>
      </w:r>
      <w:r w:rsidR="00634C39" w:rsidRPr="00BD2011">
        <w:rPr>
          <w:sz w:val="24"/>
          <w:szCs w:val="24"/>
        </w:rPr>
        <w:t xml:space="preserve"> nõuda nende kasutamise lõpetamist või kustutamist.</w:t>
      </w:r>
    </w:p>
    <w:p w14:paraId="034CCAE7" w14:textId="4A46A0AC" w:rsidR="00316F3E" w:rsidRPr="00BD2011" w:rsidRDefault="00316F3E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 xml:space="preserve">Kooli andmekaitsespetsialisti ülesandeid täidab </w:t>
      </w:r>
      <w:r w:rsidR="00A04C53" w:rsidRPr="00BD2011">
        <w:rPr>
          <w:sz w:val="24"/>
          <w:szCs w:val="24"/>
        </w:rPr>
        <w:t xml:space="preserve">sekretär Kristel </w:t>
      </w:r>
      <w:proofErr w:type="spellStart"/>
      <w:r w:rsidR="00A04C53" w:rsidRPr="00BD2011">
        <w:rPr>
          <w:sz w:val="24"/>
          <w:szCs w:val="24"/>
        </w:rPr>
        <w:t>Paats</w:t>
      </w:r>
      <w:proofErr w:type="spellEnd"/>
      <w:r w:rsidR="00A04C53" w:rsidRPr="00BD2011">
        <w:rPr>
          <w:sz w:val="24"/>
          <w:szCs w:val="24"/>
        </w:rPr>
        <w:t>.</w:t>
      </w:r>
    </w:p>
    <w:p w14:paraId="4B1CAB8C" w14:textId="0E2DC9F8" w:rsidR="007B62A9" w:rsidRPr="00BD2011" w:rsidRDefault="00905169" w:rsidP="00BD2011">
      <w:pPr>
        <w:spacing w:after="0" w:line="276" w:lineRule="auto"/>
        <w:jc w:val="both"/>
        <w:rPr>
          <w:sz w:val="24"/>
          <w:szCs w:val="24"/>
        </w:rPr>
      </w:pPr>
      <w:r w:rsidRPr="00BD2011">
        <w:rPr>
          <w:sz w:val="24"/>
          <w:szCs w:val="24"/>
        </w:rPr>
        <w:t xml:space="preserve">Kui andmesubjekt leiab, et </w:t>
      </w:r>
      <w:r w:rsidR="00A04C53" w:rsidRPr="00BD2011">
        <w:rPr>
          <w:sz w:val="24"/>
          <w:szCs w:val="24"/>
        </w:rPr>
        <w:t>Mooste Mõisakool</w:t>
      </w:r>
      <w:r w:rsidR="00F54649" w:rsidRPr="00BD2011">
        <w:rPr>
          <w:sz w:val="24"/>
          <w:szCs w:val="24"/>
        </w:rPr>
        <w:t xml:space="preserve"> </w:t>
      </w:r>
      <w:r w:rsidRPr="00BD2011">
        <w:rPr>
          <w:sz w:val="24"/>
          <w:szCs w:val="24"/>
        </w:rPr>
        <w:t>on isikuandmete töötlemisel rikkunud tema õigusi, on tal igal ajal õigus pöörduda oma õiguste kaitseks Andmekaitse Inspektsiooni või kohtu poole.</w:t>
      </w:r>
    </w:p>
    <w:sectPr w:rsidR="007B62A9" w:rsidRPr="00BD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14E1"/>
    <w:multiLevelType w:val="hybridMultilevel"/>
    <w:tmpl w:val="46B27C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7649"/>
    <w:multiLevelType w:val="hybridMultilevel"/>
    <w:tmpl w:val="5C7A1F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48"/>
    <w:rsid w:val="0005657B"/>
    <w:rsid w:val="00080634"/>
    <w:rsid w:val="00105221"/>
    <w:rsid w:val="00106F84"/>
    <w:rsid w:val="001572DC"/>
    <w:rsid w:val="001869CC"/>
    <w:rsid w:val="002E7213"/>
    <w:rsid w:val="002F64BD"/>
    <w:rsid w:val="00303B50"/>
    <w:rsid w:val="00316F3E"/>
    <w:rsid w:val="00322000"/>
    <w:rsid w:val="003B63AA"/>
    <w:rsid w:val="003E2FB1"/>
    <w:rsid w:val="003F23EE"/>
    <w:rsid w:val="0040453B"/>
    <w:rsid w:val="00427E35"/>
    <w:rsid w:val="00470646"/>
    <w:rsid w:val="004C58D1"/>
    <w:rsid w:val="004D0048"/>
    <w:rsid w:val="00516743"/>
    <w:rsid w:val="0056686A"/>
    <w:rsid w:val="005768E0"/>
    <w:rsid w:val="00634C39"/>
    <w:rsid w:val="00643557"/>
    <w:rsid w:val="00652C3C"/>
    <w:rsid w:val="006B166C"/>
    <w:rsid w:val="006D2465"/>
    <w:rsid w:val="0071401F"/>
    <w:rsid w:val="007260FE"/>
    <w:rsid w:val="007575BB"/>
    <w:rsid w:val="007B62A9"/>
    <w:rsid w:val="007C3753"/>
    <w:rsid w:val="00834574"/>
    <w:rsid w:val="00837B84"/>
    <w:rsid w:val="00851130"/>
    <w:rsid w:val="008A59B0"/>
    <w:rsid w:val="00905169"/>
    <w:rsid w:val="009160C4"/>
    <w:rsid w:val="009A7BC4"/>
    <w:rsid w:val="00A04C53"/>
    <w:rsid w:val="00A14D7C"/>
    <w:rsid w:val="00A30110"/>
    <w:rsid w:val="00A811E8"/>
    <w:rsid w:val="00AD6FDB"/>
    <w:rsid w:val="00AE31AA"/>
    <w:rsid w:val="00B055EF"/>
    <w:rsid w:val="00BA5D26"/>
    <w:rsid w:val="00BC73D1"/>
    <w:rsid w:val="00BD2011"/>
    <w:rsid w:val="00C10251"/>
    <w:rsid w:val="00C33007"/>
    <w:rsid w:val="00C53F19"/>
    <w:rsid w:val="00C610FB"/>
    <w:rsid w:val="00C66482"/>
    <w:rsid w:val="00C91181"/>
    <w:rsid w:val="00CF334C"/>
    <w:rsid w:val="00D25963"/>
    <w:rsid w:val="00D848DE"/>
    <w:rsid w:val="00D96D6A"/>
    <w:rsid w:val="00DB14CF"/>
    <w:rsid w:val="00DE1E1A"/>
    <w:rsid w:val="00DE63AA"/>
    <w:rsid w:val="00DF22F5"/>
    <w:rsid w:val="00DF5FFD"/>
    <w:rsid w:val="00E04077"/>
    <w:rsid w:val="00E60C7E"/>
    <w:rsid w:val="00E73B3F"/>
    <w:rsid w:val="00F017B2"/>
    <w:rsid w:val="00F54649"/>
    <w:rsid w:val="00F77977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7979"/>
  <w15:chartTrackingRefBased/>
  <w15:docId w15:val="{CA696398-B4C1-4FB2-83F9-B9E208F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B62A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62A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1401F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A04C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ki.ee/et/juhis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012019011" TargetMode="External"/><Relationship Id="rId5" Type="http://schemas.openxmlformats.org/officeDocument/2006/relationships/hyperlink" Target="https://eur-lex.europa.eu/eli/reg/2016/679/oj?locale=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Siniaas</dc:creator>
  <cp:keywords/>
  <dc:description/>
  <cp:lastModifiedBy>Ave</cp:lastModifiedBy>
  <cp:revision>2</cp:revision>
  <dcterms:created xsi:type="dcterms:W3CDTF">2019-09-22T06:11:00Z</dcterms:created>
  <dcterms:modified xsi:type="dcterms:W3CDTF">2019-09-22T06:11:00Z</dcterms:modified>
</cp:coreProperties>
</file>